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6F" w:rsidRDefault="00313408">
      <w:pPr>
        <w:spacing w:after="0" w:line="259" w:lineRule="auto"/>
        <w:ind w:left="1584" w:firstLine="0"/>
      </w:pPr>
      <w:r>
        <w:rPr>
          <w:rFonts w:ascii="Times New Roman" w:eastAsia="Times New Roman" w:hAnsi="Times New Roman" w:cs="Times New Roman"/>
          <w:b/>
        </w:rPr>
        <w:t xml:space="preserve">NEW ZEALAND TAMARILLO EXPORT COUNCIL LTD </w:t>
      </w:r>
    </w:p>
    <w:p w:rsidR="00F75C6F" w:rsidRDefault="00313408">
      <w:pPr>
        <w:spacing w:after="0" w:line="259" w:lineRule="auto"/>
        <w:ind w:left="0" w:right="268" w:firstLine="0"/>
        <w:jc w:val="center"/>
      </w:pPr>
      <w:r>
        <w:rPr>
          <w:rFonts w:ascii="Times New Roman" w:eastAsia="Times New Roman" w:hAnsi="Times New Roman" w:cs="Times New Roman"/>
          <w:b/>
        </w:rPr>
        <w:t xml:space="preserve"> </w:t>
      </w:r>
    </w:p>
    <w:p w:rsidR="00F75C6F" w:rsidRDefault="00313408">
      <w:pPr>
        <w:spacing w:after="0" w:line="259" w:lineRule="auto"/>
        <w:ind w:left="23"/>
        <w:jc w:val="center"/>
      </w:pPr>
      <w:r>
        <w:rPr>
          <w:b/>
        </w:rPr>
        <w:t xml:space="preserve">EXPORTER REGISTRATION AND DECLARATION FORM </w:t>
      </w:r>
    </w:p>
    <w:p w:rsidR="00F75C6F" w:rsidRDefault="00313408">
      <w:pPr>
        <w:spacing w:after="0" w:line="259" w:lineRule="auto"/>
        <w:ind w:left="23" w:right="3"/>
        <w:jc w:val="center"/>
      </w:pPr>
      <w:r>
        <w:rPr>
          <w:b/>
        </w:rPr>
        <w:t>20</w:t>
      </w:r>
      <w:r w:rsidR="00F545BA">
        <w:rPr>
          <w:b/>
        </w:rPr>
        <w:t>__</w:t>
      </w:r>
      <w:r>
        <w:rPr>
          <w:b/>
        </w:rPr>
        <w:t xml:space="preserve"> SEASON </w:t>
      </w:r>
    </w:p>
    <w:p w:rsidR="00F75C6F" w:rsidRDefault="00313408">
      <w:pPr>
        <w:spacing w:after="0" w:line="259" w:lineRule="auto"/>
        <w:ind w:left="64" w:firstLine="0"/>
        <w:jc w:val="center"/>
      </w:pPr>
      <w:r>
        <w:t xml:space="preserve"> </w:t>
      </w:r>
    </w:p>
    <w:p w:rsidR="00F75C6F" w:rsidRDefault="00313408">
      <w:pPr>
        <w:spacing w:after="0" w:line="259" w:lineRule="auto"/>
        <w:ind w:left="0" w:firstLine="0"/>
      </w:pPr>
      <w:r>
        <w:t xml:space="preserve"> </w:t>
      </w:r>
    </w:p>
    <w:p w:rsidR="00F75C6F" w:rsidRDefault="00313408">
      <w:pPr>
        <w:ind w:left="-5"/>
      </w:pPr>
      <w:r>
        <w:t xml:space="preserve">Licensed tamarillo exporters who intend to export fresh tamarillos are required to register with the NZ Tamarillo Export Council Ltd. </w:t>
      </w:r>
    </w:p>
    <w:p w:rsidR="00F75C6F" w:rsidRDefault="00313408">
      <w:pPr>
        <w:spacing w:after="0" w:line="259" w:lineRule="auto"/>
        <w:ind w:left="0" w:firstLine="0"/>
      </w:pPr>
      <w:r>
        <w:t xml:space="preserve"> </w:t>
      </w:r>
    </w:p>
    <w:p w:rsidR="00F75C6F" w:rsidRDefault="00313408">
      <w:pPr>
        <w:pStyle w:val="Heading1"/>
        <w:ind w:left="-5"/>
      </w:pPr>
      <w:r>
        <w:t xml:space="preserve">APPLICANT TO COMPLETE </w:t>
      </w:r>
    </w:p>
    <w:p w:rsidR="00F75C6F" w:rsidRDefault="00313408">
      <w:pPr>
        <w:spacing w:after="0" w:line="259" w:lineRule="auto"/>
        <w:ind w:left="0" w:firstLine="0"/>
      </w:pPr>
      <w:r>
        <w:t xml:space="preserve"> </w:t>
      </w:r>
    </w:p>
    <w:tbl>
      <w:tblPr>
        <w:tblStyle w:val="TableGrid"/>
        <w:tblW w:w="8640" w:type="dxa"/>
        <w:tblInd w:w="-2" w:type="dxa"/>
        <w:tblCellMar>
          <w:top w:w="28" w:type="dxa"/>
          <w:left w:w="2" w:type="dxa"/>
          <w:right w:w="95" w:type="dxa"/>
        </w:tblCellMar>
        <w:tblLook w:val="04A0" w:firstRow="1" w:lastRow="0" w:firstColumn="1" w:lastColumn="0" w:noHBand="0" w:noVBand="1"/>
      </w:tblPr>
      <w:tblGrid>
        <w:gridCol w:w="1531"/>
        <w:gridCol w:w="7109"/>
      </w:tblGrid>
      <w:tr w:rsidR="00F75C6F">
        <w:trPr>
          <w:trHeight w:val="230"/>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Trading Name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149" w:firstLine="0"/>
              <w:jc w:val="center"/>
            </w:pPr>
            <w:r>
              <w:rPr>
                <w:b/>
                <w:i/>
              </w:rPr>
              <w:t xml:space="preserve"> </w:t>
            </w:r>
          </w:p>
        </w:tc>
      </w:tr>
      <w:tr w:rsidR="00F75C6F">
        <w:trPr>
          <w:trHeight w:val="235"/>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jc w:val="both"/>
            </w:pPr>
            <w:r>
              <w:t xml:space="preserve">Contact Person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r>
      <w:tr w:rsidR="00F75C6F">
        <w:trPr>
          <w:trHeight w:val="230"/>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Postal Address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r>
      <w:tr w:rsidR="00F75C6F">
        <w:trPr>
          <w:trHeight w:val="230"/>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Telephone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r>
      <w:tr w:rsidR="00F75C6F">
        <w:trPr>
          <w:trHeight w:val="235"/>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Fax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r>
      <w:tr w:rsidR="00F75C6F">
        <w:trPr>
          <w:trHeight w:val="230"/>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Mobile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r>
      <w:tr w:rsidR="00F75C6F">
        <w:trPr>
          <w:trHeight w:val="254"/>
        </w:trPr>
        <w:tc>
          <w:tcPr>
            <w:tcW w:w="1531"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Email  </w:t>
            </w:r>
          </w:p>
        </w:tc>
        <w:tc>
          <w:tcPr>
            <w:tcW w:w="7109"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rPr>
                <w:sz w:val="22"/>
              </w:rPr>
              <w:t xml:space="preserve"> </w:t>
            </w:r>
          </w:p>
        </w:tc>
      </w:tr>
    </w:tbl>
    <w:p w:rsidR="00F75C6F" w:rsidRDefault="00313408">
      <w:pPr>
        <w:spacing w:after="0" w:line="259" w:lineRule="auto"/>
        <w:ind w:left="0" w:firstLine="0"/>
      </w:pPr>
      <w:r>
        <w:rPr>
          <w:rFonts w:ascii="Times New Roman" w:eastAsia="Times New Roman" w:hAnsi="Times New Roman" w:cs="Times New Roman"/>
          <w:sz w:val="24"/>
        </w:rPr>
        <w:t xml:space="preserve"> </w:t>
      </w:r>
    </w:p>
    <w:p w:rsidR="00F75C6F" w:rsidRDefault="00313408">
      <w:pPr>
        <w:pStyle w:val="Heading1"/>
        <w:ind w:left="-5"/>
      </w:pPr>
      <w:r>
        <w:t xml:space="preserve">Registered growers you will procure export fruit from </w:t>
      </w:r>
    </w:p>
    <w:p w:rsidR="00F75C6F" w:rsidRDefault="00313408">
      <w:pPr>
        <w:spacing w:after="0" w:line="259" w:lineRule="auto"/>
        <w:ind w:left="0" w:firstLine="0"/>
      </w:pPr>
      <w:r>
        <w:t xml:space="preserve"> </w:t>
      </w:r>
      <w:r>
        <w:tab/>
        <w:t xml:space="preserve"> </w:t>
      </w:r>
      <w:r>
        <w:tab/>
        <w:t xml:space="preserve"> </w:t>
      </w:r>
      <w:r>
        <w:tab/>
        <w:t xml:space="preserve"> </w:t>
      </w:r>
    </w:p>
    <w:tbl>
      <w:tblPr>
        <w:tblStyle w:val="TableGrid"/>
        <w:tblW w:w="8640" w:type="dxa"/>
        <w:tblInd w:w="-2" w:type="dxa"/>
        <w:tblCellMar>
          <w:top w:w="33" w:type="dxa"/>
          <w:left w:w="2" w:type="dxa"/>
          <w:right w:w="115" w:type="dxa"/>
        </w:tblCellMar>
        <w:tblLook w:val="04A0" w:firstRow="1" w:lastRow="0" w:firstColumn="1" w:lastColumn="0" w:noHBand="0" w:noVBand="1"/>
      </w:tblPr>
      <w:tblGrid>
        <w:gridCol w:w="3422"/>
        <w:gridCol w:w="5218"/>
      </w:tblGrid>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Name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Address </w:t>
            </w:r>
          </w:p>
        </w:tc>
      </w:tr>
      <w:tr w:rsidR="00F75C6F">
        <w:trPr>
          <w:trHeight w:val="235"/>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5"/>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5"/>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5"/>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30"/>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t xml:space="preserve"> </w:t>
            </w:r>
          </w:p>
        </w:tc>
      </w:tr>
      <w:tr w:rsidR="00F75C6F">
        <w:trPr>
          <w:trHeight w:val="254"/>
        </w:trPr>
        <w:tc>
          <w:tcPr>
            <w:tcW w:w="3422"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t xml:space="preserve"> </w:t>
            </w:r>
          </w:p>
        </w:tc>
        <w:tc>
          <w:tcPr>
            <w:tcW w:w="5218"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5" w:firstLine="0"/>
            </w:pPr>
            <w:r>
              <w:rPr>
                <w:sz w:val="22"/>
              </w:rPr>
              <w:t xml:space="preserve"> </w:t>
            </w:r>
          </w:p>
        </w:tc>
      </w:tr>
    </w:tbl>
    <w:p w:rsidR="00F75C6F" w:rsidRDefault="00313408">
      <w:pPr>
        <w:spacing w:after="0" w:line="259" w:lineRule="auto"/>
        <w:ind w:left="0" w:firstLine="0"/>
      </w:pPr>
      <w:r>
        <w:rPr>
          <w:rFonts w:ascii="Times New Roman" w:eastAsia="Times New Roman" w:hAnsi="Times New Roman" w:cs="Times New Roman"/>
          <w:sz w:val="24"/>
        </w:rPr>
        <w:t xml:space="preserve"> </w:t>
      </w:r>
    </w:p>
    <w:p w:rsidR="00F75C6F" w:rsidRDefault="00313408">
      <w:pPr>
        <w:spacing w:after="1" w:line="259" w:lineRule="auto"/>
        <w:ind w:left="-5"/>
      </w:pPr>
      <w:r>
        <w:rPr>
          <w:b/>
        </w:rPr>
        <w:t xml:space="preserve">Countries you propose to export to </w:t>
      </w:r>
    </w:p>
    <w:p w:rsidR="00F75C6F" w:rsidRDefault="00313408">
      <w:pPr>
        <w:spacing w:after="0" w:line="259" w:lineRule="auto"/>
        <w:ind w:left="0" w:firstLine="0"/>
      </w:pPr>
      <w:r>
        <w:t xml:space="preserve"> </w:t>
      </w:r>
    </w:p>
    <w:p w:rsidR="00F75C6F" w:rsidRDefault="00313408">
      <w:pPr>
        <w:pBdr>
          <w:top w:val="single" w:sz="2" w:space="0" w:color="000000"/>
          <w:left w:val="single" w:sz="2" w:space="0" w:color="000000"/>
          <w:bottom w:val="single" w:sz="2" w:space="0" w:color="000000"/>
          <w:right w:val="single" w:sz="2" w:space="0" w:color="000000"/>
        </w:pBdr>
        <w:spacing w:after="100" w:line="259" w:lineRule="auto"/>
        <w:ind w:left="0" w:firstLine="0"/>
      </w:pPr>
      <w:r>
        <w:t xml:space="preserve"> </w:t>
      </w:r>
    </w:p>
    <w:p w:rsidR="00F75C6F" w:rsidRDefault="00313408">
      <w:pPr>
        <w:pBdr>
          <w:top w:val="single" w:sz="2" w:space="0" w:color="000000"/>
          <w:left w:val="single" w:sz="2" w:space="0" w:color="000000"/>
          <w:bottom w:val="single" w:sz="2" w:space="0" w:color="000000"/>
          <w:right w:val="single" w:sz="2" w:space="0" w:color="000000"/>
        </w:pBdr>
        <w:spacing w:after="18" w:line="259" w:lineRule="auto"/>
        <w:ind w:left="0" w:firstLine="0"/>
      </w:pPr>
      <w:r>
        <w:t xml:space="preserve">USA                  Australia                  Japan          S/E Asia            Other (specify) </w:t>
      </w:r>
    </w:p>
    <w:p w:rsidR="00F75C6F" w:rsidRDefault="00313408">
      <w:pPr>
        <w:spacing w:after="0" w:line="259" w:lineRule="auto"/>
        <w:ind w:left="0" w:firstLine="0"/>
      </w:pPr>
      <w:r>
        <w:rPr>
          <w:rFonts w:ascii="Times New Roman" w:eastAsia="Times New Roman" w:hAnsi="Times New Roman" w:cs="Times New Roman"/>
          <w:sz w:val="24"/>
        </w:rPr>
        <w:t xml:space="preserve"> </w:t>
      </w:r>
    </w:p>
    <w:p w:rsidR="00F75C6F" w:rsidRDefault="00313408">
      <w:pPr>
        <w:spacing w:after="0" w:line="259" w:lineRule="auto"/>
        <w:ind w:left="0" w:firstLine="0"/>
      </w:pPr>
      <w:r>
        <w:rPr>
          <w:b/>
        </w:rPr>
        <w:t xml:space="preserve"> </w:t>
      </w:r>
    </w:p>
    <w:p w:rsidR="00F75C6F" w:rsidRDefault="00313408">
      <w:pPr>
        <w:pStyle w:val="Heading1"/>
        <w:ind w:left="-5"/>
      </w:pPr>
      <w:r>
        <w:t xml:space="preserve">CONDITIONS OF REGISTRATION </w:t>
      </w:r>
    </w:p>
    <w:p w:rsidR="00F75C6F" w:rsidRDefault="00313408">
      <w:pPr>
        <w:ind w:left="-5"/>
      </w:pPr>
      <w:proofErr w:type="gramStart"/>
      <w:r>
        <w:t>1.To</w:t>
      </w:r>
      <w:proofErr w:type="gramEnd"/>
      <w:r>
        <w:t xml:space="preserve"> complete this form a</w:t>
      </w:r>
      <w:r w:rsidR="00F545BA">
        <w:t>nd return to the TEC by 30 June</w:t>
      </w:r>
      <w:r>
        <w:t xml:space="preserve">. </w:t>
      </w:r>
    </w:p>
    <w:p w:rsidR="00F75C6F" w:rsidRDefault="00313408">
      <w:pPr>
        <w:ind w:left="-5"/>
      </w:pPr>
      <w:proofErr w:type="gramStart"/>
      <w:r>
        <w:t>2.To</w:t>
      </w:r>
      <w:proofErr w:type="gramEnd"/>
      <w:r>
        <w:t xml:space="preserve"> agree to comply with the conditions in the Tamarillo Export Marketing Strategy, including  </w:t>
      </w:r>
    </w:p>
    <w:p w:rsidR="00F75C6F" w:rsidRDefault="00313408">
      <w:pPr>
        <w:ind w:left="293"/>
      </w:pPr>
      <w:r>
        <w:t xml:space="preserve">-exporting tamarillos from registered growers </w:t>
      </w:r>
    </w:p>
    <w:p w:rsidR="00F75C6F" w:rsidRDefault="00313408">
      <w:pPr>
        <w:ind w:left="293"/>
      </w:pPr>
      <w:r>
        <w:t xml:space="preserve">-receiving a copy of the TEC approved spray diary from the grower </w:t>
      </w:r>
    </w:p>
    <w:p w:rsidR="00F75C6F" w:rsidRDefault="00313408">
      <w:pPr>
        <w:ind w:left="293"/>
      </w:pPr>
      <w:r>
        <w:t xml:space="preserve">-receiving a copy of a TEC approved Registration/Declaration form from the grower.  </w:t>
      </w:r>
    </w:p>
    <w:p w:rsidR="00F75C6F" w:rsidRDefault="00313408">
      <w:pPr>
        <w:ind w:left="-5"/>
      </w:pPr>
      <w:proofErr w:type="gramStart"/>
      <w:r>
        <w:t>3.To</w:t>
      </w:r>
      <w:proofErr w:type="gramEnd"/>
      <w:r>
        <w:t xml:space="preserve"> forward monthly reports on export volume and value to the TEC . </w:t>
      </w:r>
    </w:p>
    <w:p w:rsidR="00F75C6F" w:rsidRDefault="00313408">
      <w:pPr>
        <w:ind w:left="268" w:hanging="283"/>
      </w:pPr>
      <w:proofErr w:type="gramStart"/>
      <w:r>
        <w:t>4.To</w:t>
      </w:r>
      <w:proofErr w:type="gramEnd"/>
      <w:r>
        <w:t xml:space="preserve"> deduct the commodity levy (if levy is active) fob value on all export fruit and forward monthly to the TGA. </w:t>
      </w:r>
    </w:p>
    <w:p w:rsidR="00F75C6F" w:rsidRDefault="00313408">
      <w:pPr>
        <w:ind w:left="268" w:hanging="283"/>
      </w:pPr>
      <w:proofErr w:type="gramStart"/>
      <w:r>
        <w:t>5.The</w:t>
      </w:r>
      <w:proofErr w:type="gramEnd"/>
      <w:r>
        <w:t xml:space="preserve"> NZ Tamarillo Export Council and its contractors will adhere to the privacy principles of the Privacy Act 1993. Information collected in this form will be only used for industry purposes. Exporters </w:t>
      </w:r>
      <w:proofErr w:type="spellStart"/>
      <w:r>
        <w:t>authorise</w:t>
      </w:r>
      <w:proofErr w:type="spellEnd"/>
      <w:r>
        <w:t xml:space="preserve"> the NZ Tamarillo Export Council Ltd and its contractors to use the information contained in this form.  Exporters are entitled to access the information collected.  </w:t>
      </w:r>
    </w:p>
    <w:p w:rsidR="00F75C6F" w:rsidRDefault="00313408">
      <w:pPr>
        <w:spacing w:after="0" w:line="259" w:lineRule="auto"/>
        <w:ind w:left="0" w:firstLine="0"/>
      </w:pPr>
      <w:r>
        <w:t xml:space="preserve"> </w:t>
      </w:r>
    </w:p>
    <w:p w:rsidR="00F75C6F" w:rsidRDefault="00313408" w:rsidP="00313408">
      <w:pPr>
        <w:spacing w:after="0" w:line="259" w:lineRule="auto"/>
        <w:ind w:left="0" w:firstLine="0"/>
      </w:pPr>
      <w:r>
        <w:rPr>
          <w:b/>
        </w:rPr>
        <w:lastRenderedPageBreak/>
        <w:t xml:space="preserve">EXPORTER DECLARATION OF FOOD SAFETY </w:t>
      </w:r>
    </w:p>
    <w:p w:rsidR="00F75C6F" w:rsidRDefault="00313408">
      <w:pPr>
        <w:spacing w:after="0" w:line="259" w:lineRule="auto"/>
        <w:ind w:left="0" w:firstLine="0"/>
      </w:pPr>
      <w:r>
        <w:rPr>
          <w:b/>
        </w:rPr>
        <w:t xml:space="preserve"> </w:t>
      </w:r>
    </w:p>
    <w:p w:rsidR="00F75C6F" w:rsidRDefault="00313408">
      <w:pPr>
        <w:ind w:left="-5"/>
      </w:pPr>
      <w:r>
        <w:t xml:space="preserve">Pleases complete the checklist to demonstrate compliance with the TEC Quality Management programme. </w:t>
      </w:r>
    </w:p>
    <w:p w:rsidR="00F75C6F" w:rsidRDefault="00313408">
      <w:pPr>
        <w:spacing w:after="24" w:line="259" w:lineRule="auto"/>
        <w:ind w:left="0" w:firstLine="0"/>
      </w:pPr>
      <w:r>
        <w:t xml:space="preserve"> </w:t>
      </w:r>
    </w:p>
    <w:p w:rsidR="00F75C6F" w:rsidRDefault="00313408">
      <w:pPr>
        <w:tabs>
          <w:tab w:val="right" w:pos="8632"/>
        </w:tabs>
        <w:spacing w:after="0" w:line="259" w:lineRule="auto"/>
        <w:ind w:left="0" w:firstLine="0"/>
      </w:pPr>
      <w:r>
        <w:rPr>
          <w:b/>
          <w:i/>
          <w:sz w:val="22"/>
        </w:rPr>
        <w:t xml:space="preserve">1. Traceability            </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r>
      <w:r>
        <w:rPr>
          <w:b/>
          <w:i/>
          <w:sz w:val="22"/>
        </w:rPr>
        <w:t xml:space="preserve">Initial here </w:t>
      </w:r>
    </w:p>
    <w:tbl>
      <w:tblPr>
        <w:tblStyle w:val="TableGrid"/>
        <w:tblpPr w:vertAnchor="text" w:tblpX="7387" w:tblpY="-36"/>
        <w:tblOverlap w:val="never"/>
        <w:tblW w:w="1133" w:type="dxa"/>
        <w:tblInd w:w="0" w:type="dxa"/>
        <w:tblCellMar>
          <w:top w:w="78" w:type="dxa"/>
          <w:left w:w="29" w:type="dxa"/>
          <w:right w:w="115" w:type="dxa"/>
        </w:tblCellMar>
        <w:tblLook w:val="04A0" w:firstRow="1" w:lastRow="0" w:firstColumn="1" w:lastColumn="0" w:noHBand="0" w:noVBand="1"/>
      </w:tblPr>
      <w:tblGrid>
        <w:gridCol w:w="1133"/>
      </w:tblGrid>
      <w:tr w:rsidR="00F75C6F">
        <w:trPr>
          <w:trHeight w:val="331"/>
        </w:trPr>
        <w:tc>
          <w:tcPr>
            <w:tcW w:w="1133"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rPr>
                <w:rFonts w:ascii="Times New Roman" w:eastAsia="Times New Roman" w:hAnsi="Times New Roman" w:cs="Times New Roman"/>
                <w:sz w:val="24"/>
              </w:rPr>
              <w:t xml:space="preserve"> </w:t>
            </w:r>
          </w:p>
        </w:tc>
      </w:tr>
    </w:tbl>
    <w:p w:rsidR="00F75C6F" w:rsidRDefault="00313408">
      <w:pPr>
        <w:pStyle w:val="Heading2"/>
        <w:spacing w:after="80"/>
        <w:ind w:left="-5"/>
      </w:pPr>
      <w:r>
        <w:rPr>
          <w:rFonts w:ascii="Times New Roman" w:eastAsia="Times New Roman" w:hAnsi="Times New Roman" w:cs="Times New Roman"/>
        </w:rPr>
        <w:t xml:space="preserve">     </w:t>
      </w:r>
      <w:r>
        <w:t xml:space="preserve">Records of volumes recorded for each grower/pack date </w:t>
      </w:r>
    </w:p>
    <w:p w:rsidR="00F75C6F" w:rsidRDefault="00313408">
      <w:pPr>
        <w:spacing w:after="0" w:line="259" w:lineRule="auto"/>
        <w:ind w:left="0" w:right="1303" w:firstLine="0"/>
        <w:jc w:val="right"/>
      </w:pPr>
      <w:r>
        <w:rPr>
          <w:sz w:val="24"/>
        </w:rPr>
        <w:t xml:space="preserve"> </w:t>
      </w:r>
    </w:p>
    <w:tbl>
      <w:tblPr>
        <w:tblStyle w:val="TableGrid"/>
        <w:tblpPr w:vertAnchor="text" w:tblpX="7387"/>
        <w:tblOverlap w:val="never"/>
        <w:tblW w:w="1133" w:type="dxa"/>
        <w:tblInd w:w="0" w:type="dxa"/>
        <w:tblCellMar>
          <w:top w:w="78" w:type="dxa"/>
          <w:left w:w="29" w:type="dxa"/>
          <w:right w:w="115" w:type="dxa"/>
        </w:tblCellMar>
        <w:tblLook w:val="04A0" w:firstRow="1" w:lastRow="0" w:firstColumn="1" w:lastColumn="0" w:noHBand="0" w:noVBand="1"/>
      </w:tblPr>
      <w:tblGrid>
        <w:gridCol w:w="1133"/>
      </w:tblGrid>
      <w:tr w:rsidR="00F75C6F">
        <w:trPr>
          <w:trHeight w:val="331"/>
        </w:trPr>
        <w:tc>
          <w:tcPr>
            <w:tcW w:w="1133" w:type="dxa"/>
            <w:tcBorders>
              <w:top w:val="single" w:sz="2" w:space="0" w:color="000000"/>
              <w:left w:val="single" w:sz="2" w:space="0" w:color="000000"/>
              <w:bottom w:val="single" w:sz="2" w:space="0" w:color="000000"/>
              <w:right w:val="single" w:sz="2" w:space="0" w:color="000000"/>
            </w:tcBorders>
          </w:tcPr>
          <w:p w:rsidR="00F75C6F" w:rsidRDefault="00313408">
            <w:pPr>
              <w:spacing w:after="0" w:line="259" w:lineRule="auto"/>
              <w:ind w:left="0" w:firstLine="0"/>
            </w:pPr>
            <w:r>
              <w:rPr>
                <w:rFonts w:ascii="Times New Roman" w:eastAsia="Times New Roman" w:hAnsi="Times New Roman" w:cs="Times New Roman"/>
                <w:sz w:val="24"/>
              </w:rPr>
              <w:t xml:space="preserve"> </w:t>
            </w:r>
          </w:p>
        </w:tc>
      </w:tr>
    </w:tbl>
    <w:p w:rsidR="00F75C6F" w:rsidRDefault="00313408">
      <w:pPr>
        <w:pStyle w:val="Heading2"/>
        <w:spacing w:after="47"/>
        <w:ind w:left="-5"/>
      </w:pPr>
      <w:r>
        <w:t xml:space="preserve"> 2. Residue Testing </w:t>
      </w:r>
      <w:r>
        <w:tab/>
      </w:r>
      <w:r>
        <w:rPr>
          <w:sz w:val="24"/>
        </w:rPr>
        <w:t xml:space="preserve"> </w:t>
      </w:r>
      <w:r>
        <w:t xml:space="preserve">    Complies with requests to supply fruit </w:t>
      </w:r>
    </w:p>
    <w:p w:rsidR="00F75C6F" w:rsidRDefault="00313408">
      <w:pPr>
        <w:spacing w:after="14" w:line="259" w:lineRule="auto"/>
        <w:ind w:left="0" w:right="1314" w:firstLine="0"/>
        <w:jc w:val="right"/>
      </w:pPr>
      <w:r>
        <w:t xml:space="preserve"> </w:t>
      </w:r>
    </w:p>
    <w:p w:rsidR="00F75C6F" w:rsidRDefault="00313408">
      <w:pPr>
        <w:spacing w:after="0" w:line="259" w:lineRule="auto"/>
        <w:ind w:left="0" w:firstLine="0"/>
      </w:pPr>
      <w:r>
        <w:rPr>
          <w:rFonts w:ascii="Times New Roman" w:eastAsia="Times New Roman" w:hAnsi="Times New Roman" w:cs="Times New Roman"/>
          <w:sz w:val="24"/>
        </w:rPr>
        <w:t xml:space="preserve"> </w:t>
      </w:r>
    </w:p>
    <w:p w:rsidR="00F75C6F" w:rsidRDefault="00313408">
      <w:pPr>
        <w:spacing w:after="0" w:line="259" w:lineRule="auto"/>
        <w:ind w:left="0" w:firstLine="0"/>
      </w:pPr>
      <w:r>
        <w:t xml:space="preserve"> </w:t>
      </w:r>
    </w:p>
    <w:p w:rsidR="00F75C6F" w:rsidRDefault="00313408">
      <w:pPr>
        <w:spacing w:after="0" w:line="259" w:lineRule="auto"/>
        <w:ind w:left="0" w:firstLine="0"/>
      </w:pPr>
      <w:r>
        <w:t xml:space="preserve"> </w:t>
      </w:r>
    </w:p>
    <w:p w:rsidR="00F75C6F" w:rsidRDefault="00313408">
      <w:pPr>
        <w:spacing w:after="0" w:line="259" w:lineRule="auto"/>
        <w:ind w:left="283" w:firstLine="0"/>
      </w:pPr>
      <w:r>
        <w:t xml:space="preserve"> </w:t>
      </w:r>
    </w:p>
    <w:p w:rsidR="00F75C6F" w:rsidRDefault="00313408">
      <w:pPr>
        <w:ind w:left="-5"/>
      </w:pPr>
      <w:r>
        <w:t xml:space="preserve">By signing this application, the applicant declares an acceptance of these conditions and forms an enforceable contract with the TEC.  Failure to abide by the conditions may result in registration being withdrawn by the TEC. </w:t>
      </w:r>
    </w:p>
    <w:p w:rsidR="00F75C6F" w:rsidRDefault="00313408">
      <w:pPr>
        <w:spacing w:after="0" w:line="259" w:lineRule="auto"/>
        <w:ind w:left="0" w:firstLine="0"/>
      </w:pPr>
      <w:r>
        <w:t xml:space="preserve"> </w:t>
      </w:r>
    </w:p>
    <w:p w:rsidR="00F75C6F" w:rsidRDefault="00313408">
      <w:pPr>
        <w:spacing w:after="1" w:line="259" w:lineRule="auto"/>
        <w:ind w:left="-5"/>
      </w:pPr>
      <w:r>
        <w:rPr>
          <w:b/>
        </w:rPr>
        <w:t xml:space="preserve">Applicant's signature   </w:t>
      </w:r>
    </w:p>
    <w:p w:rsidR="00F75C6F" w:rsidRDefault="00313408">
      <w:pPr>
        <w:spacing w:after="0" w:line="259" w:lineRule="auto"/>
        <w:ind w:left="0" w:firstLine="0"/>
      </w:pPr>
      <w:r>
        <w:rPr>
          <w:b/>
        </w:rPr>
        <w:t xml:space="preserve"> </w:t>
      </w:r>
    </w:p>
    <w:p w:rsidR="00F75C6F" w:rsidRDefault="00313408">
      <w:pPr>
        <w:spacing w:after="1" w:line="259" w:lineRule="auto"/>
        <w:ind w:left="-5"/>
      </w:pPr>
      <w:r>
        <w:rPr>
          <w:b/>
        </w:rPr>
        <w:t xml:space="preserve">________________________________________________Date__________________ </w:t>
      </w:r>
    </w:p>
    <w:p w:rsidR="00F75C6F" w:rsidRDefault="00313408">
      <w:pPr>
        <w:spacing w:after="0" w:line="259" w:lineRule="auto"/>
        <w:ind w:left="0" w:firstLine="0"/>
      </w:pPr>
      <w:r>
        <w:t xml:space="preserve"> </w:t>
      </w:r>
      <w:bookmarkStart w:id="0" w:name="_GoBack"/>
      <w:bookmarkEnd w:id="0"/>
    </w:p>
    <w:p w:rsidR="00F75C6F" w:rsidRDefault="00313408">
      <w:pPr>
        <w:spacing w:after="0" w:line="259" w:lineRule="auto"/>
        <w:ind w:left="0" w:firstLine="0"/>
      </w:pPr>
      <w:r>
        <w:rPr>
          <w:b/>
        </w:rPr>
        <w:t xml:space="preserve"> </w:t>
      </w:r>
    </w:p>
    <w:p w:rsidR="00F75C6F" w:rsidRDefault="00313408">
      <w:pPr>
        <w:spacing w:after="1" w:line="259" w:lineRule="auto"/>
        <w:ind w:left="-5"/>
      </w:pPr>
      <w:r>
        <w:rPr>
          <w:b/>
        </w:rPr>
        <w:t xml:space="preserve">Registration Accepted by TEC_________________________________________  </w:t>
      </w:r>
    </w:p>
    <w:p w:rsidR="00F75C6F" w:rsidRDefault="00313408">
      <w:pPr>
        <w:spacing w:after="0" w:line="259" w:lineRule="auto"/>
        <w:ind w:left="0" w:firstLine="0"/>
      </w:pPr>
      <w:r>
        <w:rPr>
          <w:b/>
        </w:rPr>
        <w:t xml:space="preserve"> </w:t>
      </w:r>
    </w:p>
    <w:p w:rsidR="00F75C6F" w:rsidRDefault="00313408">
      <w:pPr>
        <w:pStyle w:val="Heading3"/>
        <w:ind w:left="-5"/>
      </w:pPr>
      <w:r>
        <w:t xml:space="preserve">Date__________________ </w:t>
      </w:r>
    </w:p>
    <w:p w:rsidR="00F75C6F" w:rsidRDefault="00313408">
      <w:pPr>
        <w:spacing w:after="0" w:line="259" w:lineRule="auto"/>
        <w:ind w:left="0" w:firstLine="0"/>
      </w:pPr>
      <w:r>
        <w:t xml:space="preserve"> </w:t>
      </w:r>
    </w:p>
    <w:p w:rsidR="00313408" w:rsidRDefault="00313408">
      <w:pPr>
        <w:spacing w:after="0" w:line="259" w:lineRule="auto"/>
        <w:ind w:left="-5"/>
        <w:rPr>
          <w:i/>
          <w:sz w:val="22"/>
        </w:rPr>
      </w:pPr>
      <w:r>
        <w:rPr>
          <w:i/>
          <w:sz w:val="22"/>
        </w:rPr>
        <w:t>Ple</w:t>
      </w:r>
      <w:r w:rsidR="00F545BA">
        <w:rPr>
          <w:i/>
          <w:sz w:val="22"/>
        </w:rPr>
        <w:t xml:space="preserve">ase return this form to NZ TEC, </w:t>
      </w:r>
      <w:r>
        <w:rPr>
          <w:i/>
          <w:sz w:val="22"/>
        </w:rPr>
        <w:t xml:space="preserve">36 Kahikatea Drive, RD 9, </w:t>
      </w:r>
      <w:proofErr w:type="gramStart"/>
      <w:r>
        <w:rPr>
          <w:i/>
          <w:sz w:val="22"/>
        </w:rPr>
        <w:t>Whangarei</w:t>
      </w:r>
      <w:proofErr w:type="gramEnd"/>
    </w:p>
    <w:p w:rsidR="00F75C6F" w:rsidRDefault="00313408">
      <w:pPr>
        <w:spacing w:after="0" w:line="259" w:lineRule="auto"/>
        <w:ind w:left="-5"/>
      </w:pPr>
      <w:r>
        <w:rPr>
          <w:i/>
          <w:sz w:val="22"/>
        </w:rPr>
        <w:t xml:space="preserve">Or email to export@tamarillo.com  </w:t>
      </w:r>
    </w:p>
    <w:p w:rsidR="00F75C6F" w:rsidRDefault="00313408">
      <w:pPr>
        <w:spacing w:after="0" w:line="259" w:lineRule="auto"/>
        <w:ind w:left="0" w:firstLine="0"/>
      </w:pPr>
      <w:r>
        <w:rPr>
          <w:i/>
          <w:sz w:val="22"/>
        </w:rPr>
        <w:t xml:space="preserve"> </w:t>
      </w:r>
    </w:p>
    <w:p w:rsidR="00F75C6F" w:rsidRDefault="00313408">
      <w:pPr>
        <w:spacing w:after="0" w:line="259" w:lineRule="auto"/>
        <w:ind w:left="-5"/>
      </w:pPr>
      <w:r>
        <w:rPr>
          <w:i/>
          <w:sz w:val="22"/>
        </w:rPr>
        <w:t xml:space="preserve">There is no fee for registration for the </w:t>
      </w:r>
      <w:r w:rsidR="00F545BA">
        <w:rPr>
          <w:i/>
          <w:sz w:val="22"/>
        </w:rPr>
        <w:t>current</w:t>
      </w:r>
      <w:r>
        <w:rPr>
          <w:i/>
          <w:sz w:val="22"/>
        </w:rPr>
        <w:t xml:space="preserve"> season.</w:t>
      </w:r>
      <w:r>
        <w:rPr>
          <w:rFonts w:ascii="Times New Roman" w:eastAsia="Times New Roman" w:hAnsi="Times New Roman" w:cs="Times New Roman"/>
          <w:sz w:val="22"/>
        </w:rPr>
        <w:t xml:space="preserve"> </w:t>
      </w:r>
    </w:p>
    <w:p w:rsidR="00F75C6F" w:rsidRDefault="00313408">
      <w:pPr>
        <w:spacing w:after="4874" w:line="259" w:lineRule="auto"/>
        <w:ind w:left="0" w:firstLine="0"/>
      </w:pPr>
      <w:r>
        <w:rPr>
          <w:rFonts w:ascii="Times New Roman" w:eastAsia="Times New Roman" w:hAnsi="Times New Roman" w:cs="Times New Roman"/>
          <w:sz w:val="22"/>
        </w:rPr>
        <w:t xml:space="preserve"> </w:t>
      </w:r>
    </w:p>
    <w:sectPr w:rsidR="00F75C6F">
      <w:pgSz w:w="12240" w:h="17020"/>
      <w:pgMar w:top="1465" w:right="1808" w:bottom="7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6F"/>
    <w:rsid w:val="00313408"/>
    <w:rsid w:val="00F545BA"/>
    <w:rsid w:val="00F7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237BF-8C04-4B9A-B5AE-80660A1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
      <w:ind w:left="23"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 w:right="112" w:hanging="10"/>
      <w:outlineLvl w:val="1"/>
    </w:pPr>
    <w:rPr>
      <w:rFonts w:ascii="Arial" w:eastAsia="Arial" w:hAnsi="Arial" w:cs="Arial"/>
      <w:color w:val="000000"/>
    </w:rPr>
  </w:style>
  <w:style w:type="paragraph" w:styleId="Heading3">
    <w:name w:val="heading 3"/>
    <w:next w:val="Normal"/>
    <w:link w:val="Heading3Char"/>
    <w:uiPriority w:val="9"/>
    <w:unhideWhenUsed/>
    <w:qFormat/>
    <w:pPr>
      <w:keepNext/>
      <w:keepLines/>
      <w:spacing w:after="1"/>
      <w:ind w:left="23"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Exporter Registration and Declaration 2009</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Exporter Registration and Declaration 2009</dc:title>
  <dc:subject/>
  <dc:creator>Craig Watson</dc:creator>
  <cp:keywords/>
  <cp:lastModifiedBy>Aaron and Robyn</cp:lastModifiedBy>
  <cp:revision>2</cp:revision>
  <dcterms:created xsi:type="dcterms:W3CDTF">2019-03-29T04:21:00Z</dcterms:created>
  <dcterms:modified xsi:type="dcterms:W3CDTF">2019-03-29T04:21:00Z</dcterms:modified>
</cp:coreProperties>
</file>